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AAE0" w14:textId="2E08E814" w:rsidR="00AE4D7D" w:rsidRPr="00AE4D7D" w:rsidRDefault="00AE4D7D" w:rsidP="00AE4D7D">
      <w:r w:rsidRPr="00AE4D7D">
        <w:rPr>
          <w:b/>
          <w:bCs/>
        </w:rPr>
        <w:t>Crow Energy Report</w:t>
      </w:r>
    </w:p>
    <w:p w14:paraId="18D67E62" w14:textId="26BC0EF9" w:rsidR="00AE4D7D" w:rsidRPr="00AE4D7D" w:rsidRDefault="00AE4D7D" w:rsidP="00AE4D7D">
      <w:r w:rsidRPr="00AE4D7D">
        <w:t>Report on Crow Tribal Energy Initiatives, Challenges, and Priorities</w:t>
      </w:r>
    </w:p>
    <w:p w14:paraId="77BB2A6C" w14:textId="77777777" w:rsidR="00AE4D7D" w:rsidRPr="00AE4D7D" w:rsidRDefault="00AE4D7D" w:rsidP="00AE4D7D">
      <w:r w:rsidRPr="00AE4D7D">
        <w:t>The Crow Tribe's approach to energy is rooted in a commitment to self-determination, economic development, and responsible stewardship of their natural resources. The tribe's energy initiatives, challenges, and priorities reflect a complex interplay of these factors.</w:t>
      </w:r>
    </w:p>
    <w:p w14:paraId="6257739C" w14:textId="77777777" w:rsidR="00AE4D7D" w:rsidRPr="00AE4D7D" w:rsidRDefault="00AE4D7D" w:rsidP="00AE4D7D"/>
    <w:p w14:paraId="6BC64CA3" w14:textId="179739C8" w:rsidR="00AE4D7D" w:rsidRPr="00AE4D7D" w:rsidRDefault="00AE4D7D" w:rsidP="00AE4D7D">
      <w:r w:rsidRPr="00AE4D7D">
        <w:t>Energy Initiatives</w:t>
      </w:r>
    </w:p>
    <w:p w14:paraId="3E9460E9" w14:textId="1F906089" w:rsidR="00AE4D7D" w:rsidRPr="00AE4D7D" w:rsidRDefault="00AE4D7D" w:rsidP="00AE4D7D">
      <w:r w:rsidRPr="00AE4D7D">
        <w:t>The Crow Tribe has been actively involved in several energy initiatives aimed at harnessing their vast coal reserves and exploring renewable energy options.</w:t>
      </w:r>
    </w:p>
    <w:p w14:paraId="61584A8D" w14:textId="00D42810" w:rsidR="00AE4D7D" w:rsidRPr="00AE4D7D" w:rsidRDefault="00AE4D7D" w:rsidP="00AE4D7D">
      <w:r w:rsidRPr="00AE4D7D">
        <w:t>*   Coal Development: The Crow Tribe has historically focused on coal development as a primary source of revenue and employment. This involves leasing coal reserves to mining companies, negotiating royalties, and ensuring compliance with environmental regulations. The tribe has also explored the possibility of developing its own coal-fired power plant to generate electricity for tribal members and potentially export to regional markets.</w:t>
      </w:r>
    </w:p>
    <w:p w14:paraId="57D67B5E" w14:textId="66119B71" w:rsidR="00AE4D7D" w:rsidRPr="00AE4D7D" w:rsidRDefault="00AE4D7D" w:rsidP="00AE4D7D">
      <w:r w:rsidRPr="00AE4D7D">
        <w:t>*   Renewable Energy: Recognizing the importance of diversifying their energy portfolio and reducing their carbon footprint, the Crow Tribe has been exploring renewable energy projects. This includes assessing the potential for geothermal, wind, solar, and hydropower resources on tribal lands. The tribe has also sought partnerships with private companies and government agencies to develop and implement renewable energy projects.</w:t>
      </w:r>
    </w:p>
    <w:p w14:paraId="5A47A50E" w14:textId="77777777" w:rsidR="00AE4D7D" w:rsidRPr="00AE4D7D" w:rsidRDefault="00AE4D7D" w:rsidP="00AE4D7D">
      <w:r w:rsidRPr="00AE4D7D">
        <w:t>*   Energy Efficiency: The Crow Tribe is committed to improving energy efficiency in tribal buildings and homes. This involves implementing energy-saving measures, such as upgrading insulation, installing energy-efficient appliances, and promoting energy conservation practices among tribal members. The tribe has also sought funding for weatherization programs to help low-income families reduce their energy bills.</w:t>
      </w:r>
    </w:p>
    <w:p w14:paraId="0993F71C" w14:textId="77777777" w:rsidR="00AE4D7D" w:rsidRPr="00AE4D7D" w:rsidRDefault="00AE4D7D" w:rsidP="00AE4D7D"/>
    <w:p w14:paraId="7F755EF6" w14:textId="4C852FA5" w:rsidR="00AE4D7D" w:rsidRPr="00AE4D7D" w:rsidRDefault="00AE4D7D" w:rsidP="00AE4D7D">
      <w:r w:rsidRPr="00AE4D7D">
        <w:t>Challenges</w:t>
      </w:r>
    </w:p>
    <w:p w14:paraId="3FBD1CA6" w14:textId="2C8199F8" w:rsidR="00AE4D7D" w:rsidRPr="00AE4D7D" w:rsidRDefault="00AE4D7D" w:rsidP="00AE4D7D">
      <w:r w:rsidRPr="00AE4D7D">
        <w:t>The Crow Tribe faces several challenges in its pursuit of energy development and self-sufficiency.</w:t>
      </w:r>
    </w:p>
    <w:p w14:paraId="1F5601EF" w14:textId="02FC8E72" w:rsidR="00AE4D7D" w:rsidRPr="00AE4D7D" w:rsidRDefault="00AE4D7D" w:rsidP="00AE4D7D">
      <w:r w:rsidRPr="00AE4D7D">
        <w:t xml:space="preserve">*   Infrastructure Limitations: The lack of adequate infrastructure, such as roads, transmission lines, and pipelines, poses a significant obstacle to energy development on </w:t>
      </w:r>
      <w:r w:rsidRPr="00AE4D7D">
        <w:lastRenderedPageBreak/>
        <w:t>tribal lands. This limits the tribe's ability to transport coal, generate electricity, and access markets.</w:t>
      </w:r>
    </w:p>
    <w:p w14:paraId="09A7E0B9" w14:textId="2DF16C9A" w:rsidR="00AE4D7D" w:rsidRPr="00AE4D7D" w:rsidRDefault="00AE4D7D" w:rsidP="00AE4D7D">
      <w:r w:rsidRPr="00AE4D7D">
        <w:t>*   Regulatory Hurdles: The complex web of federal, state, and tribal regulations governing energy development can create delays and uncertainty for energy projects. This includes environmental regulations, permitting requirements, and royalty agreements.</w:t>
      </w:r>
    </w:p>
    <w:p w14:paraId="1EB6BF9E" w14:textId="21E02AD6" w:rsidR="00AE4D7D" w:rsidRPr="00AE4D7D" w:rsidRDefault="00AE4D7D" w:rsidP="00AE4D7D">
      <w:r w:rsidRPr="00AE4D7D">
        <w:t>*   Market Volatility: Fluctuations in energy prices can impact the economic viability of energy projects and the tribe's revenue streams. This is particularly true for coal, which has faced increasing competition from natural gas and renewable energy sources.</w:t>
      </w:r>
    </w:p>
    <w:p w14:paraId="6AE16EFB" w14:textId="2FD82AE3" w:rsidR="00AE4D7D" w:rsidRPr="00AE4D7D" w:rsidRDefault="00AE4D7D" w:rsidP="00AE4D7D">
      <w:r w:rsidRPr="00AE4D7D">
        <w:t>*   Environmental Concerns: The environmental impacts of energy development, such as air and water pollution, habitat destruction, and greenhouse gas emissions, are a major concern for the Crow Tribe. The tribe is committed to mitigating these impacts and ensuring that energy projects are developed in an environmentally responsible manner.</w:t>
      </w:r>
    </w:p>
    <w:p w14:paraId="656B7556" w14:textId="77777777" w:rsidR="00AE4D7D" w:rsidRPr="00AE4D7D" w:rsidRDefault="00AE4D7D" w:rsidP="00AE4D7D">
      <w:r w:rsidRPr="00AE4D7D">
        <w:t>*   Workforce Development: The lack of a skilled workforce can limit the tribe's ability to participate in energy projects and benefit from employment opportunities. This requires investments in education, training, and apprenticeship programs.</w:t>
      </w:r>
    </w:p>
    <w:p w14:paraId="668162A5" w14:textId="77777777" w:rsidR="00AE4D7D" w:rsidRPr="00AE4D7D" w:rsidRDefault="00AE4D7D" w:rsidP="00AE4D7D"/>
    <w:p w14:paraId="2D08A702" w14:textId="0BDC2B51" w:rsidR="00AE4D7D" w:rsidRPr="00AE4D7D" w:rsidRDefault="00AE4D7D" w:rsidP="00AE4D7D">
      <w:r w:rsidRPr="00AE4D7D">
        <w:t>Priorities</w:t>
      </w:r>
    </w:p>
    <w:p w14:paraId="378CFCEA" w14:textId="1876863D" w:rsidR="00AE4D7D" w:rsidRPr="00AE4D7D" w:rsidRDefault="00AE4D7D" w:rsidP="00AE4D7D">
      <w:r w:rsidRPr="00AE4D7D">
        <w:t>The Crow Tribe's energy priorities reflect its commitment to self-determination, economic development, and environmental stewardship.</w:t>
      </w:r>
    </w:p>
    <w:p w14:paraId="4D5A73AC" w14:textId="16089466" w:rsidR="00AE4D7D" w:rsidRPr="00AE4D7D" w:rsidRDefault="00AE4D7D" w:rsidP="00AE4D7D">
      <w:r w:rsidRPr="00AE4D7D">
        <w:t>*   Maximize Economic Returns: The tribe seeks to maximize the economic benefits from its energy resources through fair leasing agreements, royalty payments, and job creation. This revenue is used to fund essential tribal programs and services, such as education, healthcare, and infrastructure development.</w:t>
      </w:r>
    </w:p>
    <w:p w14:paraId="031794FA" w14:textId="6231D668" w:rsidR="00AE4D7D" w:rsidRPr="00AE4D7D" w:rsidRDefault="00AE4D7D" w:rsidP="00AE4D7D">
      <w:r w:rsidRPr="00AE4D7D">
        <w:t>*   Protect Cultural and Natural Resources: The tribe is committed to protecting its cultural and natural resources from the impacts of energy development. This includes preserving sacred sites, protecting water quality, and mitigating habitat loss.</w:t>
      </w:r>
    </w:p>
    <w:p w14:paraId="2EED5B73" w14:textId="2CFB4D51" w:rsidR="00AE4D7D" w:rsidRPr="00AE4D7D" w:rsidRDefault="00AE4D7D" w:rsidP="00AE4D7D">
      <w:r w:rsidRPr="00AE4D7D">
        <w:t>*   Promote Tribal Self-Governance: The tribe seeks to strengthen its self-governance in energy matters by developing its own energy policies, regulations, and institutions. This allows the tribe to exercise greater control over its energy resources and ensure that energy projects are aligned with its values and priorities.</w:t>
      </w:r>
    </w:p>
    <w:p w14:paraId="65D29209" w14:textId="3FD1E7BB" w:rsidR="00AE4D7D" w:rsidRPr="00AE4D7D" w:rsidRDefault="00AE4D7D" w:rsidP="00AE4D7D">
      <w:r w:rsidRPr="00AE4D7D">
        <w:t xml:space="preserve">*   Diversify Energy Portfolio: The tribe recognizes the importance of diversifying its energy portfolio to reduce its reliance on coal and explore renewable energy options. This includes </w:t>
      </w:r>
      <w:r w:rsidRPr="00AE4D7D">
        <w:lastRenderedPageBreak/>
        <w:t>investing in geothermal, wind, solar, and hydropower projects, as well as energy efficiency programs.</w:t>
      </w:r>
    </w:p>
    <w:p w14:paraId="428B6DF9" w14:textId="72B3B976" w:rsidR="00290C72" w:rsidRDefault="00AE4D7D">
      <w:r w:rsidRPr="00AE4D7D">
        <w:t>*   Foster Partnerships: The tribe seeks to foster partnerships with private companies, government agencies, and other tribes to advance its energy goals. This includes collaborating on energy projects, sharing best practices, and advocating for policies that support tribal energy development.</w:t>
      </w:r>
    </w:p>
    <w:sectPr w:rsidR="00290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7D"/>
    <w:rsid w:val="00256ED0"/>
    <w:rsid w:val="00290C72"/>
    <w:rsid w:val="002C319D"/>
    <w:rsid w:val="00AE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215C"/>
  <w15:chartTrackingRefBased/>
  <w15:docId w15:val="{207E4C6F-4026-4196-9BE3-6E0709DB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D7D"/>
    <w:rPr>
      <w:rFonts w:eastAsiaTheme="majorEastAsia" w:cstheme="majorBidi"/>
      <w:color w:val="272727" w:themeColor="text1" w:themeTint="D8"/>
    </w:rPr>
  </w:style>
  <w:style w:type="paragraph" w:styleId="Title">
    <w:name w:val="Title"/>
    <w:basedOn w:val="Normal"/>
    <w:next w:val="Normal"/>
    <w:link w:val="TitleChar"/>
    <w:uiPriority w:val="10"/>
    <w:qFormat/>
    <w:rsid w:val="00AE4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D7D"/>
    <w:pPr>
      <w:spacing w:before="160"/>
      <w:jc w:val="center"/>
    </w:pPr>
    <w:rPr>
      <w:i/>
      <w:iCs/>
      <w:color w:val="404040" w:themeColor="text1" w:themeTint="BF"/>
    </w:rPr>
  </w:style>
  <w:style w:type="character" w:customStyle="1" w:styleId="QuoteChar">
    <w:name w:val="Quote Char"/>
    <w:basedOn w:val="DefaultParagraphFont"/>
    <w:link w:val="Quote"/>
    <w:uiPriority w:val="29"/>
    <w:rsid w:val="00AE4D7D"/>
    <w:rPr>
      <w:i/>
      <w:iCs/>
      <w:color w:val="404040" w:themeColor="text1" w:themeTint="BF"/>
    </w:rPr>
  </w:style>
  <w:style w:type="paragraph" w:styleId="ListParagraph">
    <w:name w:val="List Paragraph"/>
    <w:basedOn w:val="Normal"/>
    <w:uiPriority w:val="34"/>
    <w:qFormat/>
    <w:rsid w:val="00AE4D7D"/>
    <w:pPr>
      <w:ind w:left="720"/>
      <w:contextualSpacing/>
    </w:pPr>
  </w:style>
  <w:style w:type="character" w:styleId="IntenseEmphasis">
    <w:name w:val="Intense Emphasis"/>
    <w:basedOn w:val="DefaultParagraphFont"/>
    <w:uiPriority w:val="21"/>
    <w:qFormat/>
    <w:rsid w:val="00AE4D7D"/>
    <w:rPr>
      <w:i/>
      <w:iCs/>
      <w:color w:val="0F4761" w:themeColor="accent1" w:themeShade="BF"/>
    </w:rPr>
  </w:style>
  <w:style w:type="paragraph" w:styleId="IntenseQuote">
    <w:name w:val="Intense Quote"/>
    <w:basedOn w:val="Normal"/>
    <w:next w:val="Normal"/>
    <w:link w:val="IntenseQuoteChar"/>
    <w:uiPriority w:val="30"/>
    <w:qFormat/>
    <w:rsid w:val="00AE4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D7D"/>
    <w:rPr>
      <w:i/>
      <w:iCs/>
      <w:color w:val="0F4761" w:themeColor="accent1" w:themeShade="BF"/>
    </w:rPr>
  </w:style>
  <w:style w:type="character" w:styleId="IntenseReference">
    <w:name w:val="Intense Reference"/>
    <w:basedOn w:val="DefaultParagraphFont"/>
    <w:uiPriority w:val="32"/>
    <w:qFormat/>
    <w:rsid w:val="00AE4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81884">
      <w:bodyDiv w:val="1"/>
      <w:marLeft w:val="0"/>
      <w:marRight w:val="0"/>
      <w:marTop w:val="0"/>
      <w:marBottom w:val="0"/>
      <w:divBdr>
        <w:top w:val="none" w:sz="0" w:space="0" w:color="auto"/>
        <w:left w:val="none" w:sz="0" w:space="0" w:color="auto"/>
        <w:bottom w:val="none" w:sz="0" w:space="0" w:color="auto"/>
        <w:right w:val="none" w:sz="0" w:space="0" w:color="auto"/>
      </w:divBdr>
    </w:div>
    <w:div w:id="1596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Staebell, Crystal</dc:creator>
  <cp:keywords/>
  <dc:description/>
  <cp:lastModifiedBy>Staebell, Crystal</cp:lastModifiedBy>
  <cp:revision>1</cp:revision>
  <dcterms:created xsi:type="dcterms:W3CDTF">2025-05-08T13:46:00Z</dcterms:created>
  <dcterms:modified xsi:type="dcterms:W3CDTF">2025-05-08T13:47:00Z</dcterms:modified>
</cp:coreProperties>
</file>